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8D1C53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>Monday, May 8, 2023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Administration Office 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8D1C53" w:rsidRDefault="004553EC">
      <w:r>
        <w:t xml:space="preserve">   </w:t>
      </w:r>
    </w:p>
    <w:p w:rsidR="008D1C53" w:rsidRDefault="004553EC">
      <w:r>
        <w:rPr>
          <w:b/>
          <w:bCs/>
        </w:rPr>
        <w:t>1. Call to order</w:t>
      </w:r>
      <w:r>
        <w:t xml:space="preserve"> </w:t>
      </w:r>
    </w:p>
    <w:p w:rsidR="008D1C53" w:rsidRDefault="004553EC">
      <w:r>
        <w:t xml:space="preserve">President Ballard called the meeting to order at 6:01pm.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2. Establish quorum</w:t>
      </w:r>
      <w:r>
        <w:t xml:space="preserve"> </w:t>
      </w:r>
    </w:p>
    <w:p w:rsidR="008D1C53" w:rsidRDefault="004553EC">
      <w:r>
        <w:t xml:space="preserve">Attendance Taken at 6:01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902"/>
      </w:tblGrid>
      <w:tr w:rsidR="008D1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8D1C53" w:rsidRDefault="004553EC">
      <w:r>
        <w:t xml:space="preserve">Also attending: Leon Ashlock, Superintendent and Stephanie White, Minutes Clerk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3. Consent Agenda (Consent Agenda may be voted separately at the request of any member of the Board of Education)</w:t>
      </w:r>
      <w:r>
        <w:t xml:space="preserve"> </w:t>
      </w:r>
    </w:p>
    <w:p w:rsidR="008D1C53" w:rsidRDefault="004553EC">
      <w:r>
        <w:t>Motion to approve Consent Agenda. This motion, made by Chr</w:t>
      </w:r>
      <w:r>
        <w:t>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A. Vote to approve the agenda as part of the minutes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 xml:space="preserve">B. </w:t>
      </w:r>
      <w:r>
        <w:rPr>
          <w:b/>
          <w:bCs/>
        </w:rPr>
        <w:t>Vote to approve the minutes from the regular meeting of April 10, 2023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D. Vote to approve the child nutrition report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lastRenderedPageBreak/>
        <w:t>E. Vote to approve the activity fund report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 xml:space="preserve">F. Vote to approve activity requests, </w:t>
      </w:r>
      <w:r>
        <w:rPr>
          <w:b/>
          <w:bCs/>
        </w:rPr>
        <w:t>fundraiser requests, and purpose of expenditure forms.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r>
        <w:rPr>
          <w:b/>
          <w:bCs/>
        </w:rPr>
        <w:t>4. Items for Board Action:</w:t>
      </w:r>
      <w:r>
        <w:t xml:space="preserve"> </w:t>
      </w:r>
    </w:p>
    <w:p w:rsidR="008D1C53" w:rsidRDefault="004553EC">
      <w:pPr>
        <w:spacing w:after="15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A. Vote to approve purchase order encumbrances for 2022-23</w:t>
      </w:r>
      <w:r>
        <w:t xml:space="preserve"> </w:t>
      </w:r>
    </w:p>
    <w:p w:rsidR="008D1C53" w:rsidRDefault="004553EC">
      <w:pPr>
        <w:ind w:left="240"/>
      </w:pPr>
      <w:r>
        <w:t>Motion to approve encumbrances as presented. This motion, made by Chris Carroll and seconded by Chris Gibson</w:t>
      </w:r>
      <w:r>
        <w:t>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pPr>
        <w:ind w:left="240"/>
      </w:pPr>
      <w:r>
        <w:t>Yea: 5, Nay: 0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Fund: P.O. #614-660 and P.O. #50166- #50167 and increase #1123-20 by $5,000 &amp;  </w:t>
      </w:r>
      <w:r>
        <w:rPr>
          <w:b/>
          <w:bCs/>
        </w:rPr>
        <w:t>#1123-214 by $733.37 totaling $114,815.20</w:t>
      </w:r>
      <w:r>
        <w:t xml:space="preserve"> </w:t>
      </w:r>
    </w:p>
    <w:p w:rsidR="008D1C53" w:rsidRDefault="004553EC">
      <w:pPr>
        <w:spacing w:after="150"/>
        <w:ind w:left="48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B. Vote to approve payments for 2022-23</w:t>
      </w:r>
      <w:r>
        <w:t xml:space="preserve"> </w:t>
      </w:r>
    </w:p>
    <w:p w:rsidR="008D1C53" w:rsidRDefault="004553EC">
      <w:pPr>
        <w:ind w:left="240"/>
      </w:pPr>
      <w:r>
        <w:t>Motion to approve payments as listed. This motion, made by Chris Gibson and seconded by Chris Carroll,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pPr>
        <w:ind w:left="240"/>
      </w:pPr>
      <w:r>
        <w:t>Yea: 5, Nay: 0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 payment numbers 2148-2371 totaling $684,428.38</w:t>
      </w:r>
      <w:r>
        <w:t xml:space="preserve"> </w:t>
      </w:r>
    </w:p>
    <w:p w:rsidR="008D1C53" w:rsidRDefault="004553EC">
      <w:pPr>
        <w:spacing w:after="150"/>
        <w:ind w:left="480"/>
      </w:pPr>
      <w:r>
        <w:t> </w:t>
      </w:r>
    </w:p>
    <w:p w:rsidR="008D1C53" w:rsidRDefault="004553EC">
      <w:pPr>
        <w:ind w:left="480"/>
      </w:pPr>
      <w:r>
        <w:rPr>
          <w:b/>
          <w:bCs/>
        </w:rPr>
        <w:t>ii. Child Nutrition Fund payments 36-38 totaling $3,223.08</w:t>
      </w:r>
      <w:r>
        <w:t xml:space="preserve"> </w:t>
      </w:r>
    </w:p>
    <w:p w:rsidR="008D1C53" w:rsidRDefault="004553EC">
      <w:pPr>
        <w:spacing w:after="150"/>
        <w:ind w:left="48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 xml:space="preserve">C. Discussion/possible action on </w:t>
      </w:r>
      <w:r>
        <w:rPr>
          <w:b/>
          <w:bCs/>
        </w:rPr>
        <w:t xml:space="preserve">the following transfers of funds : (1) $1,127.64 - Transfer from activity fund (802) Boys Basketball to pay John Hardaway for elementary </w:t>
      </w:r>
      <w:proofErr w:type="gramStart"/>
      <w:r>
        <w:rPr>
          <w:b/>
          <w:bCs/>
        </w:rPr>
        <w:t>boys</w:t>
      </w:r>
      <w:proofErr w:type="gramEnd"/>
      <w:r>
        <w:rPr>
          <w:b/>
          <w:bCs/>
        </w:rPr>
        <w:t xml:space="preserve"> basketball camp. (2) $2,127.72 - Transfer from activity fund (808) </w:t>
      </w:r>
      <w:proofErr w:type="gramStart"/>
      <w:r>
        <w:rPr>
          <w:b/>
          <w:bCs/>
        </w:rPr>
        <w:t>girls</w:t>
      </w:r>
      <w:proofErr w:type="gramEnd"/>
      <w:r>
        <w:rPr>
          <w:b/>
          <w:bCs/>
        </w:rPr>
        <w:t xml:space="preserve"> basketball to general fund to pay Andrea </w:t>
      </w:r>
      <w:r>
        <w:rPr>
          <w:b/>
          <w:bCs/>
        </w:rPr>
        <w:t xml:space="preserve">Taylor for elementary girls basketball camp. (3) $360.00 - Transfer from activity fund (805) baseball to general fund to pay T. Karnes for working gate. (4) $3,600.00 - Transfer from activity fund (805) baseball to general fund to pay </w:t>
      </w:r>
      <w:r>
        <w:rPr>
          <w:b/>
          <w:bCs/>
        </w:rPr>
        <w:lastRenderedPageBreak/>
        <w:t>coaches for summer ba</w:t>
      </w:r>
      <w:r>
        <w:rPr>
          <w:b/>
          <w:bCs/>
        </w:rPr>
        <w:t>seball; Blake Mounce $1,600.00, Brady Johnson $1,000 &amp; Terry Wade $1,000 on June payroll.</w:t>
      </w:r>
      <w:r>
        <w:t xml:space="preserve"> </w:t>
      </w:r>
    </w:p>
    <w:p w:rsidR="008D1C53" w:rsidRDefault="004553EC">
      <w:pPr>
        <w:ind w:left="240"/>
      </w:pPr>
      <w:r>
        <w:t>Motion to approve transfers as listed. This motion, made by Chris Gibson and seconded by Chris Carroll,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pPr>
        <w:ind w:left="240"/>
      </w:pPr>
      <w:r>
        <w:t>Yea: 5, Nay: 0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r>
        <w:rPr>
          <w:b/>
          <w:bCs/>
        </w:rPr>
        <w:t>5. Discussion/possible action on Cashion Procurement plan.</w:t>
      </w:r>
      <w:r>
        <w:t xml:space="preserve"> </w:t>
      </w:r>
    </w:p>
    <w:p w:rsidR="008D1C53" w:rsidRDefault="004553EC">
      <w:r>
        <w:t xml:space="preserve">Motion to approve procurement plan as presented. This motion, made by Chris Gibson and seconded by </w:t>
      </w:r>
      <w:r>
        <w:t>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6. Discussion/possible action to renew contracts and memberships with the following: </w:t>
      </w:r>
      <w:r>
        <w:rPr>
          <w:b/>
          <w:bCs/>
        </w:rPr>
        <w:t xml:space="preserve"> 1)OSSBA, 2),Angel, Johnston, and Blasingame.</w:t>
      </w:r>
      <w:r>
        <w:t xml:space="preserve"> </w:t>
      </w:r>
    </w:p>
    <w:p w:rsidR="008D1C53" w:rsidRDefault="004553EC">
      <w:r>
        <w:t>Motion to approve membership and contracts as presented.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7. Discussion/possible action on contract for Evaluation Works for testing services.</w:t>
      </w:r>
      <w:r>
        <w:t xml:space="preserve"> </w:t>
      </w:r>
    </w:p>
    <w:p w:rsidR="008D1C53" w:rsidRDefault="004553EC">
      <w:r>
        <w:t>Motion to approve contract as presented. This motion, made by Chris Gibson and seconded by Chris Carr</w:t>
      </w:r>
      <w:r>
        <w:t>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lastRenderedPageBreak/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8. Discussion/possible action on rescheduling the August 2023 board meeting date</w:t>
      </w:r>
      <w:r>
        <w:t xml:space="preserve"> </w:t>
      </w:r>
    </w:p>
    <w:p w:rsidR="008D1C53" w:rsidRDefault="004553EC">
      <w:r>
        <w:t xml:space="preserve">Motion to </w:t>
      </w:r>
      <w:r>
        <w:t>move the August regular board meeting from August 3, 2023 to August 7, 2023 at 6:00pm.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9. Discussion/possible action to approve a quote from Triumph modular </w:t>
      </w:r>
      <w:r>
        <w:t xml:space="preserve"> </w:t>
      </w:r>
    </w:p>
    <w:p w:rsidR="008D1C53" w:rsidRDefault="004553EC">
      <w:r>
        <w:t>Motion to approve quote from Triumph Modular.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>Steve Andrews</w:t>
            </w:r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10. Discussion/possible action to approve bids from Oklahoma Glass for district door replacements</w:t>
      </w:r>
      <w:r>
        <w:t xml:space="preserve"> </w:t>
      </w:r>
    </w:p>
    <w:p w:rsidR="008D1C53" w:rsidRDefault="004553EC">
      <w:r>
        <w:t>Motion to approve bids</w:t>
      </w:r>
      <w:r>
        <w:t xml:space="preserve"> from Oklahoma Glass.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11. </w:t>
      </w:r>
      <w:r>
        <w:rPr>
          <w:b/>
          <w:bCs/>
        </w:rPr>
        <w:t>Discussion and vote to approve extra duty stipends for 2023-2024 school year.</w:t>
      </w:r>
      <w:r>
        <w:t xml:space="preserve"> </w:t>
      </w:r>
    </w:p>
    <w:p w:rsidR="008D1C53" w:rsidRDefault="004553EC">
      <w:r>
        <w:t>Motion to approve extra duty stipends as presented.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12. Discussion and vote to approve staff attendance stipends in the amount of $1,000</w:t>
      </w:r>
      <w:r>
        <w:t xml:space="preserve"> </w:t>
      </w:r>
    </w:p>
    <w:p w:rsidR="008D1C53" w:rsidRDefault="004553EC">
      <w:r>
        <w:t xml:space="preserve">Motion to approve attendance stipends as presented. This motion, made by </w:t>
      </w:r>
      <w:r>
        <w:t>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13. Superintendent and Principal Reports</w:t>
      </w:r>
      <w:r>
        <w:t xml:space="preserve"> </w:t>
      </w:r>
    </w:p>
    <w:p w:rsidR="008D1C53" w:rsidRDefault="004553EC">
      <w:r>
        <w:t>Mr. Schenk:</w:t>
      </w:r>
      <w:r>
        <w:br/>
        <w:t>1)</w:t>
      </w:r>
      <w:r>
        <w:t xml:space="preserve"> Baccalaureate for the seniors is Wednesday, May 17th at 6:30pm</w:t>
      </w:r>
      <w:r>
        <w:br/>
        <w:t>2) Graduation is May 19th at 7pm in the gym</w:t>
      </w:r>
      <w:r>
        <w:br/>
        <w:t>3) We have 5 valedictorians and 1 salutatorian</w:t>
      </w:r>
      <w:r>
        <w:br/>
        <w:t>4) The HS awards assembly is Monday, May 15th at 9am</w:t>
      </w:r>
      <w:r>
        <w:br/>
      </w:r>
      <w:r>
        <w:br/>
      </w:r>
      <w:proofErr w:type="spellStart"/>
      <w:r>
        <w:t>Mrs</w:t>
      </w:r>
      <w:proofErr w:type="spellEnd"/>
      <w:r>
        <w:t xml:space="preserve"> Fields:</w:t>
      </w:r>
      <w:r>
        <w:br/>
        <w:t>1) Currently in the process of pre-</w:t>
      </w:r>
      <w:r>
        <w:t>enrollment for the MS</w:t>
      </w:r>
      <w:r>
        <w:br/>
        <w:t>2) The MS field trips are this Thursday</w:t>
      </w:r>
      <w:r>
        <w:br/>
        <w:t>3) The MS awards assembly is Thursday, May 18th at 12:30pm</w:t>
      </w:r>
      <w:r>
        <w:br/>
      </w:r>
      <w:r>
        <w:br/>
        <w:t>Mr. Ashlock:</w:t>
      </w:r>
      <w:r>
        <w:br/>
        <w:t>1) The bond election is tomorrow, May 9th</w:t>
      </w:r>
      <w:r>
        <w:br/>
        <w:t>2) Went over some board training opportunities</w:t>
      </w:r>
      <w:r>
        <w:br/>
        <w:t>3) Discussed some summer mainten</w:t>
      </w:r>
      <w:r>
        <w:t>ance</w:t>
      </w:r>
      <w:r>
        <w:br/>
        <w:t>4) Discussed some bus safety issues </w:t>
      </w:r>
      <w:r>
        <w:br/>
        <w:t xml:space="preserve"> 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14. Proposed Executive Session to discuss:</w:t>
      </w:r>
      <w:r>
        <w:t xml:space="preserve"> </w:t>
      </w:r>
    </w:p>
    <w:p w:rsidR="008D1C53" w:rsidRDefault="004553EC">
      <w:pPr>
        <w:spacing w:after="15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B. Employment of substitute teacher(s) 25 Sect. 307 (B) (1)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 xml:space="preserve">C. Employment of non-certified staff 25 S Sect. 307 </w:t>
      </w:r>
      <w:r>
        <w:rPr>
          <w:b/>
          <w:bCs/>
        </w:rPr>
        <w:t>(B) (1)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8D1C53" w:rsidRDefault="004553EC">
      <w:pPr>
        <w:spacing w:after="150"/>
        <w:ind w:left="240"/>
      </w:pPr>
      <w:r>
        <w:lastRenderedPageBreak/>
        <w:t> </w:t>
      </w:r>
    </w:p>
    <w:p w:rsidR="008D1C53" w:rsidRDefault="004553EC">
      <w:pPr>
        <w:ind w:left="240"/>
      </w:pPr>
      <w:r>
        <w:rPr>
          <w:b/>
          <w:bCs/>
        </w:rPr>
        <w:t>E. In-coming/out-going student transfers (18-307) (B) (7)</w:t>
      </w:r>
      <w:r>
        <w:t xml:space="preserve">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r>
        <w:rPr>
          <w:b/>
          <w:bCs/>
        </w:rPr>
        <w:t>15. Vote to enter executive session</w:t>
      </w:r>
      <w:r>
        <w:t xml:space="preserve"> </w:t>
      </w:r>
    </w:p>
    <w:p w:rsidR="008D1C53" w:rsidRDefault="004553EC">
      <w:r>
        <w:t xml:space="preserve">Motion to enter executive session at 7:36pm. This motion, made by Chris Carroll and </w:t>
      </w:r>
      <w:r>
        <w:t>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16. Acknowledgement that Cashion Public Schools' Board of Education left </w:t>
      </w:r>
      <w:r>
        <w:rPr>
          <w:b/>
          <w:bCs/>
        </w:rPr>
        <w:t>executive session at (specify time by the board president)</w:t>
      </w:r>
      <w:r>
        <w:t xml:space="preserve"> </w:t>
      </w:r>
    </w:p>
    <w:p w:rsidR="008D1C53" w:rsidRDefault="004553EC">
      <w:r>
        <w:t xml:space="preserve">President Ballard acknowledged the Board left executive session at 8:11pm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17. Executive session minutes compliance announcement</w:t>
      </w:r>
      <w:r>
        <w:t xml:space="preserve"> </w:t>
      </w:r>
    </w:p>
    <w:p w:rsidR="008D1C53" w:rsidRDefault="004553EC">
      <w:pPr>
        <w:spacing w:after="15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A. State and record who was present for executive session</w:t>
      </w:r>
      <w:r>
        <w:t xml:space="preserve"> </w:t>
      </w:r>
    </w:p>
    <w:p w:rsidR="008D1C53" w:rsidRDefault="004553EC">
      <w:pPr>
        <w:ind w:left="240"/>
      </w:pPr>
      <w:r>
        <w:t>Pre</w:t>
      </w:r>
      <w:r>
        <w:t xml:space="preserve">sent: Ballard, Carroll, Gibson, Andrews, McKeever and Ashlock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B. State and record that executive session discussion was limited to items listed on executive session agenda</w:t>
      </w:r>
      <w:r>
        <w:t xml:space="preserve"> </w:t>
      </w:r>
    </w:p>
    <w:p w:rsidR="008D1C53" w:rsidRDefault="004553EC">
      <w:pPr>
        <w:ind w:left="240"/>
      </w:pPr>
      <w:r>
        <w:t xml:space="preserve">Discussion was limited to items 14A - 14E.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pPr>
        <w:ind w:left="240"/>
      </w:pPr>
      <w:r>
        <w:rPr>
          <w:b/>
          <w:bCs/>
        </w:rPr>
        <w:t>C. State and record that no action</w:t>
      </w:r>
      <w:r>
        <w:rPr>
          <w:b/>
          <w:bCs/>
        </w:rPr>
        <w:t xml:space="preserve"> was taken</w:t>
      </w:r>
      <w:r>
        <w:t xml:space="preserve"> </w:t>
      </w:r>
    </w:p>
    <w:p w:rsidR="008D1C53" w:rsidRDefault="004553EC">
      <w:pPr>
        <w:ind w:left="240"/>
      </w:pPr>
      <w:r>
        <w:t xml:space="preserve">No action was taken. </w:t>
      </w:r>
    </w:p>
    <w:p w:rsidR="008D1C53" w:rsidRDefault="004553EC">
      <w:pPr>
        <w:spacing w:after="150"/>
        <w:ind w:left="240"/>
      </w:pPr>
      <w:r>
        <w:t> </w:t>
      </w:r>
    </w:p>
    <w:p w:rsidR="008D1C53" w:rsidRDefault="004553EC">
      <w:r>
        <w:rPr>
          <w:b/>
          <w:bCs/>
        </w:rPr>
        <w:t>18. Discussion / possible action on resignations to date</w:t>
      </w:r>
      <w:r>
        <w:t xml:space="preserve"> </w:t>
      </w:r>
    </w:p>
    <w:p w:rsidR="008D1C53" w:rsidRDefault="004553EC">
      <w:r>
        <w:t xml:space="preserve">Motion to accept the resignation of Daniel </w:t>
      </w:r>
      <w:proofErr w:type="spellStart"/>
      <w:r>
        <w:t>Fibus</w:t>
      </w:r>
      <w:proofErr w:type="spellEnd"/>
      <w:r>
        <w:t>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lastRenderedPageBreak/>
        <w:t>19. Discussion / possible action on employment of substitute teachers</w:t>
      </w:r>
      <w:r>
        <w:t xml:space="preserve"> </w:t>
      </w:r>
    </w:p>
    <w:p w:rsidR="008D1C53" w:rsidRDefault="004553EC">
      <w:r>
        <w:t xml:space="preserve">Motion to approve employment of Sharon </w:t>
      </w:r>
      <w:proofErr w:type="spellStart"/>
      <w:r>
        <w:t>Bargman</w:t>
      </w:r>
      <w:proofErr w:type="spellEnd"/>
      <w:r>
        <w:t xml:space="preserve"> and Jamie </w:t>
      </w:r>
      <w:proofErr w:type="spellStart"/>
      <w:r>
        <w:t>Lawthe</w:t>
      </w:r>
      <w:r>
        <w:t>r</w:t>
      </w:r>
      <w:proofErr w:type="spellEnd"/>
      <w:r>
        <w:t xml:space="preserve"> as substitute teachers.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20. </w:t>
      </w:r>
      <w:r>
        <w:rPr>
          <w:b/>
          <w:bCs/>
        </w:rPr>
        <w:t>Discussion /possible action on employment of non-certified staff</w:t>
      </w:r>
      <w:r>
        <w:t xml:space="preserve"> </w:t>
      </w:r>
    </w:p>
    <w:p w:rsidR="008D1C53" w:rsidRDefault="004553EC">
      <w:r>
        <w:t xml:space="preserve">No action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21. Discussion /possible action on employment of certified staff</w:t>
      </w:r>
      <w:r>
        <w:t xml:space="preserve"> </w:t>
      </w:r>
    </w:p>
    <w:p w:rsidR="008D1C53" w:rsidRDefault="004553EC">
      <w:r>
        <w:t xml:space="preserve">No action 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22. Review and vote to approve 2023-24 student transfer list</w:t>
      </w:r>
      <w:r>
        <w:t xml:space="preserve"> </w:t>
      </w:r>
    </w:p>
    <w:p w:rsidR="008D1C53" w:rsidRDefault="004553EC">
      <w:r>
        <w:t xml:space="preserve">Motion to approve renewal of listed </w:t>
      </w:r>
      <w:r>
        <w:t>student transfers.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23. </w:t>
      </w:r>
      <w:r>
        <w:rPr>
          <w:b/>
          <w:bCs/>
        </w:rPr>
        <w:t>Discussion/possible action on rehiring current certified staff </w:t>
      </w:r>
      <w:r>
        <w:t xml:space="preserve"> </w:t>
      </w:r>
    </w:p>
    <w:p w:rsidR="008D1C53" w:rsidRDefault="004553EC">
      <w:r>
        <w:t>Motion to approve rehire of certified staff as listed.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24. Discussion/possible action on rehiring current support staff</w:t>
      </w:r>
      <w:r>
        <w:t xml:space="preserve"> </w:t>
      </w:r>
    </w:p>
    <w:p w:rsidR="008D1C53" w:rsidRDefault="004553EC">
      <w:r>
        <w:t>Motion to approve rehire of support staff listed. This motion, made by Chris Carroll and seconde</w:t>
      </w:r>
      <w:r>
        <w:t>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25. Motion, discussion, and vote to affirm or not affirm the termination of </w:t>
      </w:r>
      <w:r>
        <w:rPr>
          <w:b/>
          <w:bCs/>
        </w:rPr>
        <w:t>support employee Claudia Boatwright effective March 20, 2023, Ms. Boatright has been provided notice of her termination and has declined a hearing with the Board of Education.</w:t>
      </w:r>
      <w:r>
        <w:t xml:space="preserve"> </w:t>
      </w:r>
    </w:p>
    <w:p w:rsidR="008D1C53" w:rsidRDefault="004553EC">
      <w:r>
        <w:t>Motion to approve termination recommendation for Ms. Boatwright. This motion, m</w:t>
      </w:r>
      <w:r>
        <w:t>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>26. New Business</w:t>
      </w:r>
      <w:r>
        <w:t xml:space="preserve"> </w:t>
      </w:r>
    </w:p>
    <w:p w:rsidR="008D1C53" w:rsidRDefault="004553EC">
      <w:r>
        <w:t xml:space="preserve">Motion to approve purchase </w:t>
      </w:r>
      <w:r>
        <w:t>order encumbrances for 2022-23 as follows: a) General Fund: POs #661 - #666 totaling $56,570.98, b) Building Fund: PO #2123-13 totaling $285,279.84.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r>
        <w:t xml:space="preserve">Motion to approve payments for 2023-23 as follows: a) General Fund payments #2372 - 2382 totaling $11,211.80, b) Building Fund payments </w:t>
      </w:r>
      <w:r>
        <w:t>#15 totaling $142,639.92.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>Yea: 5, 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rPr>
          <w:b/>
          <w:bCs/>
        </w:rPr>
        <w:t xml:space="preserve">27. Vote </w:t>
      </w:r>
      <w:r>
        <w:rPr>
          <w:b/>
          <w:bCs/>
        </w:rPr>
        <w:t>to Adjourn</w:t>
      </w:r>
      <w:r>
        <w:t xml:space="preserve"> </w:t>
      </w:r>
    </w:p>
    <w:p w:rsidR="008D1C53" w:rsidRDefault="004553EC">
      <w:r>
        <w:lastRenderedPageBreak/>
        <w:t>Motion to adjourn at 8:15pm. This motion, made by Chris Gibson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82"/>
      </w:tblGrid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8D1C5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C53" w:rsidRDefault="0045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8D1C53" w:rsidRDefault="004553EC">
      <w:r>
        <w:t xml:space="preserve">Yea: 5, </w:t>
      </w:r>
      <w:r>
        <w:t>Nay: 0</w:t>
      </w:r>
    </w:p>
    <w:p w:rsidR="008D1C53" w:rsidRDefault="004553EC">
      <w:pPr>
        <w:spacing w:after="150"/>
      </w:pPr>
      <w:r>
        <w:t> </w:t>
      </w:r>
    </w:p>
    <w:p w:rsidR="008D1C53" w:rsidRDefault="004553EC">
      <w:r>
        <w:br/>
      </w:r>
      <w:r>
        <w:br/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8D1C53" w:rsidRDefault="004553EC">
      <w:r>
        <w:t> </w:t>
      </w:r>
    </w:p>
    <w:sectPr w:rsidR="008D1C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53"/>
    <w:rsid w:val="004553EC"/>
    <w:rsid w:val="008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F529F-E0BA-4A4F-BA0B-3DD0D693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2023-05-10T17:24:00Z</dcterms:created>
  <dcterms:modified xsi:type="dcterms:W3CDTF">2023-05-10T17:24:00Z</dcterms:modified>
</cp:coreProperties>
</file>